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</w:t>
      </w:r>
      <w:r w:rsidR="00D369A2">
        <w:rPr>
          <w:rFonts w:ascii="Arial" w:hAnsi="Arial" w:cs="Arial"/>
          <w:b/>
        </w:rPr>
        <w:t>Rodrigo Ronelli Duarte de Andrade</w:t>
      </w:r>
      <w:r>
        <w:rPr>
          <w:rFonts w:ascii="Arial" w:hAnsi="Arial" w:cs="Arial"/>
          <w:b/>
        </w:rPr>
        <w:t>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>_______________________________________</w:t>
      </w:r>
      <w:r w:rsidR="006C3EC7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</w:t>
      </w:r>
      <w:r w:rsidR="001640A1" w:rsidRPr="001F0F31">
        <w:rPr>
          <w:rFonts w:ascii="Arial" w:hAnsi="Arial" w:cs="Arial"/>
        </w:rPr>
        <w:t>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D369A2">
        <w:rPr>
          <w:rFonts w:ascii="Arial" w:hAnsi="Arial" w:cs="Arial"/>
        </w:rPr>
        <w:t xml:space="preserve"> </w:t>
      </w:r>
      <w:r w:rsidR="005B126B">
        <w:rPr>
          <w:rFonts w:ascii="Arial" w:hAnsi="Arial" w:cs="Arial"/>
        </w:rPr>
        <w:t>Paisagismo</w:t>
      </w:r>
      <w:r w:rsidR="002E0EE4">
        <w:rPr>
          <w:rFonts w:ascii="Arial" w:hAnsi="Arial" w:cs="Arial"/>
        </w:rPr>
        <w:t xml:space="preserve"> Subsequente</w:t>
      </w:r>
      <w:bookmarkStart w:id="0" w:name="_GoBack"/>
      <w:bookmarkEnd w:id="0"/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351"/>
        <w:gridCol w:w="3296"/>
        <w:gridCol w:w="698"/>
        <w:gridCol w:w="3767"/>
        <w:gridCol w:w="563"/>
        <w:gridCol w:w="896"/>
      </w:tblGrid>
      <w:tr w:rsidR="001F0F31" w:rsidRPr="001F0F31" w:rsidTr="00F3363E">
        <w:tc>
          <w:tcPr>
            <w:tcW w:w="3647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767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5B126B" w:rsidP="005B12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6C3EC7" w:rsidRPr="006C3EC7">
              <w:rPr>
                <w:rFonts w:ascii="Arial" w:hAnsi="Arial" w:cs="Arial"/>
                <w:b/>
              </w:rPr>
              <w:t xml:space="preserve"> I</w:t>
            </w: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Fundamentos de Botânica e de Ecologia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Estudo das Plantas Ornamentais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186" w:type="dxa"/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Topografia Aplicada ao Paisagismo</w:t>
            </w:r>
            <w:r w:rsidR="00F3363E" w:rsidRPr="00F3363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Linguagem visual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F3363E">
        <w:tc>
          <w:tcPr>
            <w:tcW w:w="0" w:type="auto"/>
            <w:vAlign w:val="center"/>
          </w:tcPr>
          <w:p w:rsidR="007703B2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186" w:type="dxa"/>
            <w:vAlign w:val="center"/>
          </w:tcPr>
          <w:p w:rsidR="007703B2" w:rsidRPr="00F3363E" w:rsidRDefault="007703B2" w:rsidP="00AC75D1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Implantação </w:t>
            </w:r>
            <w:r>
              <w:rPr>
                <w:rFonts w:ascii="Arial" w:hAnsi="Arial" w:cs="Arial"/>
                <w:sz w:val="22"/>
              </w:rPr>
              <w:t>e manutenção de viveiros</w:t>
            </w:r>
          </w:p>
        </w:tc>
        <w:tc>
          <w:tcPr>
            <w:tcW w:w="698" w:type="dxa"/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F3363E">
        <w:tc>
          <w:tcPr>
            <w:tcW w:w="0" w:type="auto"/>
            <w:vAlign w:val="center"/>
          </w:tcPr>
          <w:p w:rsidR="007703B2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186" w:type="dxa"/>
            <w:vAlign w:val="center"/>
          </w:tcPr>
          <w:p w:rsidR="007703B2" w:rsidRPr="00F3363E" w:rsidRDefault="007703B2" w:rsidP="00AC75D1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Segurança no trabalho </w:t>
            </w:r>
          </w:p>
        </w:tc>
        <w:tc>
          <w:tcPr>
            <w:tcW w:w="698" w:type="dxa"/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186" w:type="dxa"/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Relações humanas e ética no trabalho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186" w:type="dxa"/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Desenho Técnico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F3363E">
        <w:tc>
          <w:tcPr>
            <w:tcW w:w="0" w:type="auto"/>
            <w:vAlign w:val="center"/>
          </w:tcPr>
          <w:p w:rsidR="007703B2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186" w:type="dxa"/>
            <w:vAlign w:val="center"/>
          </w:tcPr>
          <w:p w:rsidR="007703B2" w:rsidRPr="00F3363E" w:rsidRDefault="007703B2" w:rsidP="00AC75D1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Manejo do solo </w:t>
            </w:r>
          </w:p>
        </w:tc>
        <w:tc>
          <w:tcPr>
            <w:tcW w:w="698" w:type="dxa"/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F3363E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6C3EC7" w:rsidRDefault="00F3363E" w:rsidP="00F336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Pr="006C3EC7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86" w:type="dxa"/>
            <w:vAlign w:val="center"/>
          </w:tcPr>
          <w:p w:rsidR="007703B2" w:rsidRPr="00F3363E" w:rsidRDefault="007703B2" w:rsidP="007703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Arborização Urbana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Irrigação e Drenagem Aplicadas ao Paisagismo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86" w:type="dxa"/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Micropaisagismo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6" w:type="dxa"/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Desenho Auxiliado por Computador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Implantação de Jardins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86" w:type="dxa"/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Elaboração de Biocompostos para Utilização no Paisagismo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86" w:type="dxa"/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Empreendedorismo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3186" w:type="dxa"/>
            <w:vAlign w:val="center"/>
          </w:tcPr>
          <w:p w:rsidR="00F3363E" w:rsidRPr="00F3363E" w:rsidRDefault="007703B2" w:rsidP="00F336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Máquinas, Implementos e Ferramentas para Jardinagem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7703B2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3B2">
              <w:rPr>
                <w:rFonts w:ascii="Arial" w:hAnsi="Arial" w:cs="Arial"/>
                <w:sz w:val="22"/>
                <w:szCs w:val="22"/>
              </w:rPr>
              <w:t>Projetos I</w:t>
            </w:r>
          </w:p>
        </w:tc>
        <w:tc>
          <w:tcPr>
            <w:tcW w:w="698" w:type="dxa"/>
            <w:vAlign w:val="center"/>
          </w:tcPr>
          <w:p w:rsidR="00F3363E" w:rsidRPr="00F3363E" w:rsidRDefault="007703B2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6C3EC7" w:rsidTr="00AC75D1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7703B2" w:rsidRPr="006C3EC7" w:rsidRDefault="007703B2" w:rsidP="00AC7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Pr="006C3EC7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</w:rPr>
              <w:t>II</w:t>
            </w:r>
          </w:p>
        </w:tc>
      </w:tr>
      <w:tr w:rsidR="007703B2" w:rsidRPr="001F0F31" w:rsidTr="00AC75D1">
        <w:tc>
          <w:tcPr>
            <w:tcW w:w="0" w:type="auto"/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86" w:type="dxa"/>
            <w:vAlign w:val="center"/>
          </w:tcPr>
          <w:p w:rsidR="007703B2" w:rsidRPr="00F3363E" w:rsidRDefault="006572B2" w:rsidP="00AC7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Projetos II</w:t>
            </w:r>
          </w:p>
        </w:tc>
        <w:tc>
          <w:tcPr>
            <w:tcW w:w="698" w:type="dxa"/>
            <w:vAlign w:val="center"/>
          </w:tcPr>
          <w:p w:rsidR="007703B2" w:rsidRPr="00F3363E" w:rsidRDefault="006572B2" w:rsidP="00AC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AC75D1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7703B2" w:rsidRPr="00F3363E" w:rsidRDefault="006572B2" w:rsidP="00AC7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Licenciamento e Legislação Ambiental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7703B2" w:rsidRPr="00F3363E" w:rsidRDefault="006572B2" w:rsidP="00AC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AC75D1">
        <w:tc>
          <w:tcPr>
            <w:tcW w:w="0" w:type="auto"/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86" w:type="dxa"/>
            <w:vAlign w:val="center"/>
          </w:tcPr>
          <w:p w:rsidR="007703B2" w:rsidRPr="00F3363E" w:rsidRDefault="006572B2" w:rsidP="00AC7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Elementos Arquitetônicos e Iluminação de Jardins</w:t>
            </w:r>
          </w:p>
        </w:tc>
        <w:tc>
          <w:tcPr>
            <w:tcW w:w="698" w:type="dxa"/>
            <w:vAlign w:val="center"/>
          </w:tcPr>
          <w:p w:rsidR="007703B2" w:rsidRPr="00F3363E" w:rsidRDefault="006572B2" w:rsidP="00AC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AC75D1">
        <w:tc>
          <w:tcPr>
            <w:tcW w:w="0" w:type="auto"/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6" w:type="dxa"/>
            <w:vAlign w:val="center"/>
          </w:tcPr>
          <w:p w:rsidR="007703B2" w:rsidRPr="00F3363E" w:rsidRDefault="006572B2" w:rsidP="00AC7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Manutenção de Jardins</w:t>
            </w:r>
          </w:p>
        </w:tc>
        <w:tc>
          <w:tcPr>
            <w:tcW w:w="698" w:type="dxa"/>
            <w:vAlign w:val="center"/>
          </w:tcPr>
          <w:p w:rsidR="007703B2" w:rsidRPr="00F3363E" w:rsidRDefault="006572B2" w:rsidP="00AC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AC75D1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7703B2" w:rsidRPr="00F3363E" w:rsidRDefault="006572B2" w:rsidP="00AC7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Fitossanidade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7703B2" w:rsidRPr="00F3363E" w:rsidRDefault="006572B2" w:rsidP="00AC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AC75D1">
        <w:tc>
          <w:tcPr>
            <w:tcW w:w="0" w:type="auto"/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86" w:type="dxa"/>
            <w:vAlign w:val="center"/>
          </w:tcPr>
          <w:p w:rsidR="007703B2" w:rsidRPr="00F3363E" w:rsidRDefault="006572B2" w:rsidP="0065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Micropaisagismo</w:t>
            </w:r>
          </w:p>
        </w:tc>
        <w:tc>
          <w:tcPr>
            <w:tcW w:w="698" w:type="dxa"/>
            <w:vAlign w:val="center"/>
          </w:tcPr>
          <w:p w:rsidR="007703B2" w:rsidRPr="00F3363E" w:rsidRDefault="006572B2" w:rsidP="00AC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703B2" w:rsidRPr="001F0F31" w:rsidTr="00AC75D1">
        <w:tc>
          <w:tcPr>
            <w:tcW w:w="0" w:type="auto"/>
            <w:vAlign w:val="center"/>
          </w:tcPr>
          <w:p w:rsidR="007703B2" w:rsidRPr="00F3363E" w:rsidRDefault="007703B2" w:rsidP="00AC7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86" w:type="dxa"/>
            <w:vAlign w:val="center"/>
          </w:tcPr>
          <w:p w:rsidR="007703B2" w:rsidRPr="00F3363E" w:rsidRDefault="006572B2" w:rsidP="00AC7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Planejamento e Gestão</w:t>
            </w:r>
          </w:p>
        </w:tc>
        <w:tc>
          <w:tcPr>
            <w:tcW w:w="698" w:type="dxa"/>
            <w:vAlign w:val="center"/>
          </w:tcPr>
          <w:p w:rsidR="007703B2" w:rsidRPr="00F3363E" w:rsidRDefault="006572B2" w:rsidP="00AC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7703B2" w:rsidRPr="001F0F31" w:rsidRDefault="007703B2" w:rsidP="00AC75D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6C3EC7" w:rsidRDefault="006C3EC7" w:rsidP="00312027">
      <w:pPr>
        <w:jc w:val="both"/>
        <w:rPr>
          <w:rFonts w:ascii="Arial" w:hAnsi="Arial" w:cs="Arial"/>
        </w:rPr>
      </w:pPr>
    </w:p>
    <w:p w:rsidR="007703B2" w:rsidRDefault="007703B2" w:rsidP="00312027">
      <w:pPr>
        <w:jc w:val="both"/>
        <w:rPr>
          <w:rFonts w:ascii="Arial" w:hAnsi="Arial" w:cs="Arial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6C3EC7" w:rsidRDefault="006C3EC7" w:rsidP="00336754">
      <w:pPr>
        <w:ind w:firstLine="708"/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8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437" w:rsidRDefault="00231437" w:rsidP="00CE12B0">
      <w:r>
        <w:separator/>
      </w:r>
    </w:p>
  </w:endnote>
  <w:endnote w:type="continuationSeparator" w:id="1">
    <w:p w:rsidR="00231437" w:rsidRDefault="00231437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437" w:rsidRDefault="00231437" w:rsidP="00CE12B0">
      <w:r>
        <w:separator/>
      </w:r>
    </w:p>
  </w:footnote>
  <w:footnote w:type="continuationSeparator" w:id="1">
    <w:p w:rsidR="00231437" w:rsidRDefault="00231437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1B50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CENTRO DE CIÊNCIAS HUMANAS, SOCIAIS E AGRÁRIAS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816662756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2A95"/>
    <w:rsid w:val="00153F39"/>
    <w:rsid w:val="00154542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437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1B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0EE4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05C5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2D7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126B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572B2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3EC7"/>
    <w:rsid w:val="006C5D64"/>
    <w:rsid w:val="006C78D7"/>
    <w:rsid w:val="006D37A5"/>
    <w:rsid w:val="006E441E"/>
    <w:rsid w:val="006F0613"/>
    <w:rsid w:val="006F654D"/>
    <w:rsid w:val="00703588"/>
    <w:rsid w:val="00710FC5"/>
    <w:rsid w:val="00713419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03B2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B375A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369A2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363E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762D7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5762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762D7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762D7"/>
    <w:rPr>
      <w:rFonts w:ascii="Symbol" w:hAnsi="Symbol"/>
      <w:color w:val="auto"/>
      <w:sz w:val="32"/>
    </w:rPr>
  </w:style>
  <w:style w:type="character" w:customStyle="1" w:styleId="WW8Num1z2">
    <w:name w:val="WW8Num1z2"/>
    <w:rsid w:val="005762D7"/>
    <w:rPr>
      <w:rFonts w:ascii="Wingdings" w:hAnsi="Wingdings"/>
    </w:rPr>
  </w:style>
  <w:style w:type="character" w:customStyle="1" w:styleId="WW8Num1z3">
    <w:name w:val="WW8Num1z3"/>
    <w:rsid w:val="005762D7"/>
    <w:rPr>
      <w:rFonts w:ascii="Symbol" w:hAnsi="Symbol"/>
    </w:rPr>
  </w:style>
  <w:style w:type="character" w:customStyle="1" w:styleId="WW8Num1z4">
    <w:name w:val="WW8Num1z4"/>
    <w:rsid w:val="005762D7"/>
    <w:rPr>
      <w:rFonts w:ascii="Courier New" w:hAnsi="Courier New" w:cs="Courier New"/>
    </w:rPr>
  </w:style>
  <w:style w:type="character" w:customStyle="1" w:styleId="WW8Num2z0">
    <w:name w:val="WW8Num2z0"/>
    <w:rsid w:val="005762D7"/>
    <w:rPr>
      <w:rFonts w:ascii="Symbol" w:hAnsi="Symbol"/>
      <w:sz w:val="20"/>
    </w:rPr>
  </w:style>
  <w:style w:type="character" w:customStyle="1" w:styleId="WW8Num2z1">
    <w:name w:val="WW8Num2z1"/>
    <w:rsid w:val="005762D7"/>
    <w:rPr>
      <w:rFonts w:ascii="Courier New" w:hAnsi="Courier New"/>
      <w:sz w:val="20"/>
    </w:rPr>
  </w:style>
  <w:style w:type="character" w:customStyle="1" w:styleId="WW8Num2z2">
    <w:name w:val="WW8Num2z2"/>
    <w:rsid w:val="005762D7"/>
    <w:rPr>
      <w:rFonts w:ascii="Wingdings" w:hAnsi="Wingdings"/>
      <w:sz w:val="20"/>
    </w:rPr>
  </w:style>
  <w:style w:type="character" w:customStyle="1" w:styleId="WW8Num3z0">
    <w:name w:val="WW8Num3z0"/>
    <w:rsid w:val="005762D7"/>
    <w:rPr>
      <w:rFonts w:ascii="Symbol" w:hAnsi="Symbol"/>
      <w:color w:val="auto"/>
      <w:sz w:val="32"/>
    </w:rPr>
  </w:style>
  <w:style w:type="character" w:customStyle="1" w:styleId="WW8Num3z1">
    <w:name w:val="WW8Num3z1"/>
    <w:rsid w:val="005762D7"/>
    <w:rPr>
      <w:rFonts w:ascii="Courier New" w:hAnsi="Courier New" w:cs="Courier New"/>
    </w:rPr>
  </w:style>
  <w:style w:type="character" w:customStyle="1" w:styleId="WW8Num3z2">
    <w:name w:val="WW8Num3z2"/>
    <w:rsid w:val="005762D7"/>
    <w:rPr>
      <w:rFonts w:ascii="Wingdings" w:hAnsi="Wingdings"/>
    </w:rPr>
  </w:style>
  <w:style w:type="character" w:customStyle="1" w:styleId="WW8Num3z3">
    <w:name w:val="WW8Num3z3"/>
    <w:rsid w:val="005762D7"/>
    <w:rPr>
      <w:rFonts w:ascii="Symbol" w:hAnsi="Symbol"/>
    </w:rPr>
  </w:style>
  <w:style w:type="character" w:customStyle="1" w:styleId="WW8Num4z0">
    <w:name w:val="WW8Num4z0"/>
    <w:rsid w:val="005762D7"/>
    <w:rPr>
      <w:rFonts w:ascii="Symbol" w:hAnsi="Symbol"/>
      <w:color w:val="auto"/>
      <w:sz w:val="32"/>
    </w:rPr>
  </w:style>
  <w:style w:type="character" w:customStyle="1" w:styleId="WW8Num4z1">
    <w:name w:val="WW8Num4z1"/>
    <w:rsid w:val="005762D7"/>
    <w:rPr>
      <w:rFonts w:ascii="Courier New" w:hAnsi="Courier New" w:cs="Courier New"/>
    </w:rPr>
  </w:style>
  <w:style w:type="character" w:customStyle="1" w:styleId="WW8Num4z2">
    <w:name w:val="WW8Num4z2"/>
    <w:rsid w:val="005762D7"/>
    <w:rPr>
      <w:rFonts w:ascii="Wingdings" w:hAnsi="Wingdings"/>
    </w:rPr>
  </w:style>
  <w:style w:type="character" w:customStyle="1" w:styleId="WW8Num4z3">
    <w:name w:val="WW8Num4z3"/>
    <w:rsid w:val="005762D7"/>
    <w:rPr>
      <w:rFonts w:ascii="Symbol" w:hAnsi="Symbol"/>
    </w:rPr>
  </w:style>
  <w:style w:type="character" w:customStyle="1" w:styleId="Fontepargpadro1">
    <w:name w:val="Fonte parág. padrão1"/>
    <w:rsid w:val="005762D7"/>
  </w:style>
  <w:style w:type="paragraph" w:customStyle="1" w:styleId="Captulo">
    <w:name w:val="Capítulo"/>
    <w:basedOn w:val="Normal"/>
    <w:next w:val="Corpodetexto"/>
    <w:rsid w:val="005762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5762D7"/>
    <w:pPr>
      <w:spacing w:after="120"/>
    </w:pPr>
  </w:style>
  <w:style w:type="paragraph" w:styleId="Lista">
    <w:name w:val="List"/>
    <w:basedOn w:val="Corpodetexto"/>
    <w:rsid w:val="005762D7"/>
    <w:rPr>
      <w:rFonts w:cs="Tahoma"/>
    </w:rPr>
  </w:style>
  <w:style w:type="paragraph" w:customStyle="1" w:styleId="Legenda1">
    <w:name w:val="Legenda1"/>
    <w:basedOn w:val="Normal"/>
    <w:rsid w:val="005762D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762D7"/>
    <w:pPr>
      <w:suppressLineNumbers/>
    </w:pPr>
    <w:rPr>
      <w:rFonts w:cs="Tahoma"/>
    </w:rPr>
  </w:style>
  <w:style w:type="paragraph" w:styleId="Textodebalo">
    <w:name w:val="Balloon Text"/>
    <w:basedOn w:val="Normal"/>
    <w:rsid w:val="005762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62D7"/>
    <w:pPr>
      <w:spacing w:before="280" w:after="280"/>
    </w:pPr>
  </w:style>
  <w:style w:type="paragraph" w:customStyle="1" w:styleId="Contedodoquadro">
    <w:name w:val="Conteúdo do quadro"/>
    <w:basedOn w:val="Corpodetexto"/>
    <w:rsid w:val="005762D7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B404-00FD-4FB9-8867-4E436972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Usuário</cp:lastModifiedBy>
  <cp:revision>2</cp:revision>
  <cp:lastPrinted>2018-03-01T16:36:00Z</cp:lastPrinted>
  <dcterms:created xsi:type="dcterms:W3CDTF">2025-08-14T10:46:00Z</dcterms:created>
  <dcterms:modified xsi:type="dcterms:W3CDTF">2025-08-14T10:46:00Z</dcterms:modified>
</cp:coreProperties>
</file>